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68" w:rsidRPr="004D1012" w:rsidRDefault="00384A68" w:rsidP="00384A68">
      <w:pPr>
        <w:pStyle w:val="NoSpacing"/>
        <w:jc w:val="center"/>
        <w:rPr>
          <w:rFonts w:eastAsia="Times New Roman"/>
          <w:szCs w:val="22"/>
        </w:rPr>
      </w:pPr>
      <w:r w:rsidRPr="004D1012">
        <w:rPr>
          <w:rFonts w:eastAsia="Times New Roman" w:hint="cs"/>
          <w:szCs w:val="22"/>
          <w:cs/>
        </w:rPr>
        <w:t>भारत सरकार</w:t>
      </w:r>
      <w:r w:rsidRPr="004D1012">
        <w:rPr>
          <w:rFonts w:eastAsia="Times New Roman" w:hint="cs"/>
          <w:szCs w:val="22"/>
          <w:cs/>
        </w:rPr>
        <w:cr/>
        <w:t>रसायन और उर्वरक मंत्रालय</w:t>
      </w:r>
    </w:p>
    <w:p w:rsidR="00384A68" w:rsidRPr="004D1012" w:rsidRDefault="00384A68" w:rsidP="00384A68">
      <w:pPr>
        <w:pStyle w:val="NoSpacing"/>
        <w:jc w:val="center"/>
        <w:rPr>
          <w:rFonts w:eastAsia="Times New Roman"/>
          <w:szCs w:val="22"/>
        </w:rPr>
      </w:pPr>
      <w:r w:rsidRPr="004D1012">
        <w:rPr>
          <w:rFonts w:eastAsia="Times New Roman" w:hint="cs"/>
          <w:szCs w:val="22"/>
          <w:cs/>
        </w:rPr>
        <w:t>उर्वरक विभाग</w:t>
      </w:r>
      <w:r w:rsidRPr="004D1012">
        <w:rPr>
          <w:rFonts w:eastAsia="Times New Roman" w:hint="cs"/>
          <w:szCs w:val="22"/>
          <w:cs/>
        </w:rPr>
        <w:cr/>
      </w:r>
    </w:p>
    <w:p w:rsidR="00384A68" w:rsidRPr="008A1301" w:rsidRDefault="00384A68" w:rsidP="00384A68">
      <w:pPr>
        <w:pStyle w:val="NoSpacing"/>
        <w:jc w:val="center"/>
        <w:rPr>
          <w:szCs w:val="22"/>
          <w:cs/>
          <w:lang w:val="en-US"/>
        </w:rPr>
      </w:pPr>
      <w:r w:rsidRPr="00731073">
        <w:rPr>
          <w:rFonts w:eastAsia="Times New Roman" w:hint="cs"/>
          <w:b/>
          <w:bCs/>
          <w:szCs w:val="22"/>
          <w:cs/>
        </w:rPr>
        <w:t>राज्‍य सभा</w:t>
      </w:r>
      <w:r w:rsidRPr="00731073">
        <w:rPr>
          <w:rFonts w:eastAsia="Times New Roman" w:hint="cs"/>
          <w:b/>
          <w:bCs/>
          <w:szCs w:val="22"/>
          <w:cs/>
        </w:rPr>
        <w:cr/>
      </w:r>
      <w:r w:rsidRPr="004D1012">
        <w:rPr>
          <w:rFonts w:hint="cs"/>
          <w:szCs w:val="22"/>
          <w:cs/>
        </w:rPr>
        <w:t xml:space="preserve"> </w:t>
      </w:r>
      <w:r w:rsidRPr="00B64408">
        <w:rPr>
          <w:rFonts w:hint="cs"/>
          <w:szCs w:val="22"/>
          <w:cs/>
        </w:rPr>
        <w:t>अतारांकित</w:t>
      </w:r>
      <w:r w:rsidRPr="004D1012">
        <w:rPr>
          <w:rFonts w:eastAsia="Times New Roman" w:hint="cs"/>
          <w:szCs w:val="22"/>
          <w:cs/>
        </w:rPr>
        <w:t xml:space="preserve"> प्रश्‍न संख्‍या </w:t>
      </w:r>
      <w:r>
        <w:rPr>
          <w:rFonts w:hint="cs"/>
          <w:szCs w:val="22"/>
          <w:cs/>
        </w:rPr>
        <w:t>1124</w:t>
      </w:r>
    </w:p>
    <w:p w:rsidR="00384A68" w:rsidRPr="004D1012" w:rsidRDefault="00384A68" w:rsidP="00384A68">
      <w:pPr>
        <w:pStyle w:val="NoSpacing"/>
        <w:rPr>
          <w:rFonts w:eastAsia="Times New Roman"/>
          <w:szCs w:val="22"/>
          <w:lang w:val="en-US"/>
        </w:rPr>
      </w:pPr>
    </w:p>
    <w:p w:rsidR="00384A68" w:rsidRPr="004D1012" w:rsidRDefault="00384A68" w:rsidP="00384A68">
      <w:pPr>
        <w:jc w:val="center"/>
        <w:rPr>
          <w:rFonts w:ascii="Calibri" w:eastAsia="Times New Roman" w:hAnsi="Calibri" w:cs="Mangal"/>
          <w:szCs w:val="22"/>
        </w:rPr>
      </w:pPr>
      <w:r w:rsidRPr="004D1012">
        <w:rPr>
          <w:rFonts w:ascii="Calibri" w:eastAsia="Times New Roman" w:hAnsi="Calibri" w:cs="Mangal" w:hint="cs"/>
          <w:szCs w:val="22"/>
          <w:cs/>
        </w:rPr>
        <w:t xml:space="preserve">जिसका उत्‍तर शुक्रवार, </w:t>
      </w:r>
      <w:r>
        <w:rPr>
          <w:rFonts w:ascii="Calibri" w:eastAsia="Times New Roman" w:hAnsi="Calibri" w:cs="Mangal" w:hint="cs"/>
          <w:szCs w:val="22"/>
          <w:cs/>
        </w:rPr>
        <w:t>16</w:t>
      </w:r>
      <w:r w:rsidRPr="004D1012">
        <w:rPr>
          <w:rFonts w:ascii="Calibri" w:eastAsia="Times New Roman" w:hAnsi="Calibri" w:cs="Mangal" w:hint="cs"/>
          <w:szCs w:val="22"/>
          <w:cs/>
        </w:rPr>
        <w:t xml:space="preserve"> </w:t>
      </w:r>
      <w:r>
        <w:rPr>
          <w:rFonts w:ascii="Calibri" w:eastAsia="Times New Roman" w:hAnsi="Calibri" w:cs="Mangal" w:hint="cs"/>
          <w:szCs w:val="22"/>
          <w:cs/>
        </w:rPr>
        <w:t xml:space="preserve">अगस्‍त </w:t>
      </w:r>
      <w:r w:rsidRPr="004D1012">
        <w:rPr>
          <w:rFonts w:ascii="Calibri" w:eastAsia="Times New Roman" w:hAnsi="Calibri" w:cs="Mangal" w:hint="cs"/>
          <w:szCs w:val="22"/>
          <w:cs/>
        </w:rPr>
        <w:t>2013</w:t>
      </w:r>
      <w:r w:rsidRPr="004D1012">
        <w:rPr>
          <w:rFonts w:hint="cs"/>
          <w:szCs w:val="22"/>
          <w:cs/>
        </w:rPr>
        <w:t>/2</w:t>
      </w:r>
      <w:r>
        <w:rPr>
          <w:rFonts w:hint="cs"/>
          <w:szCs w:val="22"/>
          <w:cs/>
        </w:rPr>
        <w:t>5</w:t>
      </w:r>
      <w:r w:rsidRPr="004D1012">
        <w:rPr>
          <w:rFonts w:ascii="Calibri" w:eastAsia="Times New Roman" w:hAnsi="Calibri" w:cs="Mangal" w:hint="cs"/>
          <w:szCs w:val="22"/>
          <w:cs/>
        </w:rPr>
        <w:t xml:space="preserve"> </w:t>
      </w:r>
      <w:r>
        <w:rPr>
          <w:rFonts w:hint="cs"/>
          <w:szCs w:val="22"/>
          <w:cs/>
        </w:rPr>
        <w:t>श्रावण</w:t>
      </w:r>
      <w:r w:rsidRPr="004D1012">
        <w:rPr>
          <w:rFonts w:ascii="Calibri" w:eastAsia="Times New Roman" w:hAnsi="Calibri" w:cs="Mangal" w:hint="cs"/>
          <w:szCs w:val="22"/>
          <w:cs/>
        </w:rPr>
        <w:t>, 1935 (शक) को दिया जाना है।</w:t>
      </w:r>
    </w:p>
    <w:p w:rsidR="00384A68" w:rsidRPr="00AD0A9C" w:rsidRDefault="00384A68" w:rsidP="00384A68">
      <w:pPr>
        <w:pStyle w:val="NoSpacing"/>
        <w:jc w:val="center"/>
        <w:rPr>
          <w:rFonts w:ascii="Calibri" w:eastAsia="Times New Roman" w:hAnsi="Calibri" w:cs="Mangal"/>
          <w:b/>
          <w:bCs/>
          <w:szCs w:val="22"/>
        </w:rPr>
      </w:pPr>
      <w:r w:rsidRPr="00AD0A9C">
        <w:rPr>
          <w:rFonts w:ascii="Calibri" w:eastAsia="Times New Roman" w:hAnsi="Calibri" w:cs="Mangal" w:hint="cs"/>
          <w:b/>
          <w:bCs/>
          <w:szCs w:val="22"/>
          <w:cs/>
        </w:rPr>
        <w:t>रामगुंडम में एफसीआई की इकाई को पुन: चालू किया जाना</w:t>
      </w:r>
    </w:p>
    <w:p w:rsidR="00384A68" w:rsidRPr="00AD0A9C" w:rsidRDefault="00384A68" w:rsidP="00384A68">
      <w:pPr>
        <w:pStyle w:val="NoSpacing"/>
        <w:rPr>
          <w:rFonts w:ascii="Calibri" w:eastAsia="Times New Roman" w:hAnsi="Calibri" w:cs="Mangal"/>
          <w:szCs w:val="22"/>
        </w:rPr>
      </w:pPr>
    </w:p>
    <w:p w:rsidR="00384A68" w:rsidRPr="00731073" w:rsidRDefault="00384A68" w:rsidP="00384A68">
      <w:pPr>
        <w:pStyle w:val="NoSpacing"/>
        <w:rPr>
          <w:rFonts w:ascii="Calibri" w:eastAsia="Times New Roman" w:hAnsi="Calibri" w:cs="Mangal"/>
          <w:b/>
          <w:bCs/>
          <w:szCs w:val="22"/>
        </w:rPr>
      </w:pPr>
      <w:r w:rsidRPr="00731073">
        <w:rPr>
          <w:rFonts w:ascii="Calibri" w:eastAsia="Times New Roman" w:hAnsi="Calibri" w:cs="Mangal" w:hint="cs"/>
          <w:b/>
          <w:bCs/>
          <w:szCs w:val="22"/>
          <w:cs/>
        </w:rPr>
        <w:t>1124.</w:t>
      </w:r>
      <w:r w:rsidRPr="00731073">
        <w:rPr>
          <w:rFonts w:ascii="Calibri" w:eastAsia="Times New Roman" w:hAnsi="Calibri" w:cs="Mangal" w:hint="cs"/>
          <w:b/>
          <w:bCs/>
          <w:szCs w:val="22"/>
          <w:cs/>
        </w:rPr>
        <w:tab/>
      </w:r>
      <w:r w:rsidRPr="00731073">
        <w:rPr>
          <w:rFonts w:hint="cs"/>
          <w:b/>
          <w:bCs/>
          <w:szCs w:val="22"/>
          <w:cs/>
        </w:rPr>
        <w:t>श्री वाई.</w:t>
      </w:r>
      <w:r w:rsidRPr="00731073">
        <w:rPr>
          <w:rFonts w:ascii="Calibri" w:eastAsia="Times New Roman" w:hAnsi="Calibri" w:cs="Mangal" w:hint="cs"/>
          <w:b/>
          <w:bCs/>
          <w:szCs w:val="22"/>
          <w:cs/>
        </w:rPr>
        <w:t xml:space="preserve">एस. चौधरी: </w:t>
      </w:r>
    </w:p>
    <w:p w:rsidR="00384A68" w:rsidRPr="00AD0A9C" w:rsidRDefault="00384A68" w:rsidP="00384A68">
      <w:pPr>
        <w:pStyle w:val="NoSpacing"/>
        <w:rPr>
          <w:rFonts w:ascii="Calibri" w:eastAsia="Times New Roman" w:hAnsi="Calibri" w:cs="Mangal"/>
          <w:szCs w:val="22"/>
        </w:rPr>
      </w:pPr>
    </w:p>
    <w:p w:rsidR="00384A68" w:rsidRPr="00AD0A9C" w:rsidRDefault="00384A68" w:rsidP="00384A68">
      <w:pPr>
        <w:pStyle w:val="NoSpacing"/>
        <w:ind w:firstLine="720"/>
        <w:rPr>
          <w:rFonts w:ascii="Calibri" w:eastAsia="Times New Roman" w:hAnsi="Calibri" w:cs="Mangal"/>
          <w:szCs w:val="22"/>
        </w:rPr>
      </w:pPr>
      <w:r w:rsidRPr="00AD0A9C">
        <w:rPr>
          <w:rFonts w:ascii="Calibri" w:eastAsia="Times New Roman" w:hAnsi="Calibri" w:cs="Mangal" w:hint="cs"/>
          <w:szCs w:val="22"/>
          <w:cs/>
        </w:rPr>
        <w:t>क्‍या रसायन और उर्वरक मंत्री यह बताने की कृपा करेंगे कि:</w:t>
      </w:r>
    </w:p>
    <w:p w:rsidR="00384A68" w:rsidRPr="00AD0A9C" w:rsidRDefault="00384A68" w:rsidP="00384A68">
      <w:pPr>
        <w:pStyle w:val="NoSpacing"/>
        <w:rPr>
          <w:rFonts w:ascii="Calibri" w:eastAsia="Times New Roman" w:hAnsi="Calibri" w:cs="Mangal"/>
          <w:szCs w:val="22"/>
        </w:rPr>
      </w:pPr>
    </w:p>
    <w:p w:rsidR="00384A68" w:rsidRPr="00AD0A9C" w:rsidRDefault="00384A68" w:rsidP="00384A68">
      <w:pPr>
        <w:pStyle w:val="NoSpacing"/>
        <w:ind w:left="720" w:hanging="720"/>
        <w:rPr>
          <w:rFonts w:ascii="Calibri" w:eastAsia="Times New Roman" w:hAnsi="Calibri" w:cs="Mangal"/>
          <w:szCs w:val="22"/>
        </w:rPr>
      </w:pPr>
      <w:r>
        <w:rPr>
          <w:rFonts w:hint="cs"/>
          <w:szCs w:val="22"/>
          <w:cs/>
        </w:rPr>
        <w:t>(क)</w:t>
      </w:r>
      <w:r w:rsidRPr="00AD0A9C">
        <w:rPr>
          <w:rFonts w:ascii="Calibri" w:eastAsia="Times New Roman" w:hAnsi="Calibri" w:cs="Mangal" w:hint="cs"/>
          <w:szCs w:val="22"/>
          <w:cs/>
        </w:rPr>
        <w:tab/>
        <w:t>क्‍या सरकार आंध्र प्रदेश के रामगुंडम स्थित दी फर्टिलाइजर कोर्पोरेशन ऑफ इंडिया की इकाई को पुन: चालू करने पर विचार कर र‍ही है;</w:t>
      </w:r>
    </w:p>
    <w:p w:rsidR="00384A68" w:rsidRPr="00AD0A9C" w:rsidRDefault="00384A68" w:rsidP="00384A68">
      <w:pPr>
        <w:pStyle w:val="NoSpacing"/>
        <w:ind w:left="720" w:hanging="720"/>
        <w:rPr>
          <w:rFonts w:ascii="Calibri" w:eastAsia="Times New Roman" w:hAnsi="Calibri" w:cs="Mangal"/>
          <w:szCs w:val="22"/>
        </w:rPr>
      </w:pPr>
      <w:r>
        <w:rPr>
          <w:rFonts w:hint="cs"/>
          <w:szCs w:val="22"/>
          <w:cs/>
        </w:rPr>
        <w:t>(ख)</w:t>
      </w:r>
      <w:r w:rsidRPr="00AD0A9C">
        <w:rPr>
          <w:rFonts w:ascii="Calibri" w:eastAsia="Times New Roman" w:hAnsi="Calibri" w:cs="Mangal" w:hint="cs"/>
          <w:szCs w:val="22"/>
          <w:cs/>
        </w:rPr>
        <w:tab/>
        <w:t>यद</w:t>
      </w:r>
      <w:r>
        <w:rPr>
          <w:rFonts w:hint="cs"/>
          <w:szCs w:val="22"/>
          <w:cs/>
        </w:rPr>
        <w:t>ि हां, तो इसकी क्‍या स्थिति है;</w:t>
      </w:r>
    </w:p>
    <w:p w:rsidR="00384A68" w:rsidRPr="00AD0A9C" w:rsidRDefault="00384A68" w:rsidP="00384A68">
      <w:pPr>
        <w:pStyle w:val="NoSpacing"/>
        <w:ind w:left="720" w:hanging="720"/>
        <w:rPr>
          <w:rFonts w:ascii="Calibri" w:eastAsia="Times New Roman" w:hAnsi="Calibri" w:cs="Mangal"/>
          <w:szCs w:val="22"/>
        </w:rPr>
      </w:pPr>
      <w:r w:rsidRPr="00AD0A9C">
        <w:rPr>
          <w:rFonts w:ascii="Calibri" w:eastAsia="Times New Roman" w:hAnsi="Calibri" w:cs="Mangal" w:hint="cs"/>
          <w:szCs w:val="22"/>
          <w:cs/>
        </w:rPr>
        <w:t>(ग)</w:t>
      </w:r>
      <w:r w:rsidRPr="00AD0A9C">
        <w:rPr>
          <w:rFonts w:ascii="Calibri" w:eastAsia="Times New Roman" w:hAnsi="Calibri" w:cs="Mangal" w:hint="cs"/>
          <w:szCs w:val="22"/>
          <w:cs/>
        </w:rPr>
        <w:tab/>
        <w:t xml:space="preserve">क्‍या रामगुंडम </w:t>
      </w:r>
      <w:r>
        <w:rPr>
          <w:rFonts w:hint="cs"/>
          <w:szCs w:val="22"/>
          <w:cs/>
        </w:rPr>
        <w:t xml:space="preserve">स्थित </w:t>
      </w:r>
      <w:r w:rsidRPr="00AD0A9C">
        <w:rPr>
          <w:rFonts w:ascii="Calibri" w:eastAsia="Times New Roman" w:hAnsi="Calibri" w:cs="Mangal" w:hint="cs"/>
          <w:szCs w:val="22"/>
          <w:cs/>
        </w:rPr>
        <w:t xml:space="preserve">उर्वरक कारखाने के पुन:चालू करने से वर्तमान उर्वरक उत्‍पादन क्षमता को बढ़ाने में मदद मिलेगी; और </w:t>
      </w:r>
    </w:p>
    <w:p w:rsidR="00384A68" w:rsidRPr="00AD0A9C" w:rsidRDefault="00384A68" w:rsidP="00384A68">
      <w:pPr>
        <w:pStyle w:val="NoSpacing"/>
        <w:ind w:left="720" w:hanging="720"/>
        <w:rPr>
          <w:szCs w:val="22"/>
        </w:rPr>
      </w:pPr>
      <w:r w:rsidRPr="00AD0A9C">
        <w:rPr>
          <w:rFonts w:ascii="Calibri" w:eastAsia="Times New Roman" w:hAnsi="Calibri" w:cs="Mangal" w:hint="cs"/>
          <w:szCs w:val="22"/>
          <w:cs/>
        </w:rPr>
        <w:t>(घ)</w:t>
      </w:r>
      <w:r w:rsidRPr="00AD0A9C">
        <w:rPr>
          <w:rFonts w:ascii="Calibri" w:eastAsia="Times New Roman" w:hAnsi="Calibri" w:cs="Mangal" w:hint="cs"/>
          <w:szCs w:val="22"/>
          <w:cs/>
        </w:rPr>
        <w:tab/>
        <w:t>यदि हां, तो इस संबंध में सरकार द्वारा आज की तिथि के अनुसार क्‍या कार्रवाई की गई है</w:t>
      </w:r>
      <w:r w:rsidRPr="00AD0A9C">
        <w:rPr>
          <w:rFonts w:ascii="Calibri" w:eastAsia="Times New Roman" w:hAnsi="Calibri" w:cs="Mangal"/>
          <w:szCs w:val="22"/>
        </w:rPr>
        <w:t>?</w:t>
      </w:r>
    </w:p>
    <w:p w:rsidR="00384A68" w:rsidRDefault="00384A68" w:rsidP="00384A68">
      <w:pPr>
        <w:pStyle w:val="NoSpacing"/>
        <w:jc w:val="center"/>
        <w:rPr>
          <w:szCs w:val="22"/>
        </w:rPr>
      </w:pPr>
    </w:p>
    <w:p w:rsidR="00384A68" w:rsidRDefault="00384A68" w:rsidP="00384A68">
      <w:pPr>
        <w:pStyle w:val="NoSpacing"/>
        <w:jc w:val="center"/>
        <w:rPr>
          <w:rFonts w:eastAsia="Times New Roman"/>
          <w:b/>
          <w:bCs/>
          <w:szCs w:val="22"/>
          <w:u w:val="single"/>
        </w:rPr>
      </w:pPr>
      <w:r w:rsidRPr="004D1012">
        <w:rPr>
          <w:rFonts w:eastAsia="Times New Roman" w:hint="cs"/>
          <w:b/>
          <w:bCs/>
          <w:szCs w:val="22"/>
          <w:u w:val="single"/>
          <w:cs/>
        </w:rPr>
        <w:t>उत्‍तर</w:t>
      </w:r>
    </w:p>
    <w:p w:rsidR="00384A68" w:rsidRPr="004D1012" w:rsidRDefault="00384A68" w:rsidP="00384A68">
      <w:pPr>
        <w:pStyle w:val="NoSpacing"/>
        <w:jc w:val="center"/>
        <w:rPr>
          <w:rFonts w:eastAsia="Times New Roman"/>
          <w:b/>
          <w:bCs/>
          <w:szCs w:val="22"/>
          <w:u w:val="single"/>
        </w:rPr>
      </w:pPr>
    </w:p>
    <w:p w:rsidR="00384A68" w:rsidRPr="00433A73" w:rsidRDefault="00384A68" w:rsidP="00384A68">
      <w:pPr>
        <w:pStyle w:val="NoSpacing"/>
        <w:jc w:val="center"/>
        <w:rPr>
          <w:b/>
          <w:bCs/>
          <w:szCs w:val="22"/>
          <w:cs/>
        </w:rPr>
      </w:pPr>
      <w:r w:rsidRPr="00433A73">
        <w:rPr>
          <w:rFonts w:hint="cs"/>
          <w:b/>
          <w:bCs/>
          <w:szCs w:val="22"/>
          <w:cs/>
        </w:rPr>
        <w:t>रसायन और उर्वरक मंत्रालय में राज्‍य मंत्री (स्‍वतंत्र प्रभार) तथा सांख्यिकी और कार्यक्रम कार्यान्‍वयन मंत्रालय में राज्‍य मंत्री (स्‍वतंत्र प्रभार) (श्री श्रीकांत कुमार जेना)</w:t>
      </w:r>
    </w:p>
    <w:p w:rsidR="00384A68" w:rsidRDefault="00384A68" w:rsidP="00384A68">
      <w:pPr>
        <w:pStyle w:val="NoSpacing"/>
        <w:jc w:val="both"/>
        <w:rPr>
          <w:b/>
          <w:bCs/>
          <w:szCs w:val="22"/>
        </w:rPr>
      </w:pPr>
    </w:p>
    <w:p w:rsidR="00384A68" w:rsidRDefault="00384A68" w:rsidP="00384A68">
      <w:pPr>
        <w:pStyle w:val="NoSpacing"/>
        <w:jc w:val="both"/>
        <w:rPr>
          <w:szCs w:val="22"/>
        </w:rPr>
      </w:pPr>
      <w:r w:rsidRPr="006949DE">
        <w:rPr>
          <w:rFonts w:hint="cs"/>
          <w:b/>
          <w:bCs/>
          <w:szCs w:val="22"/>
          <w:cs/>
        </w:rPr>
        <w:t>(क) से (घ):</w:t>
      </w:r>
      <w:r>
        <w:rPr>
          <w:rFonts w:hint="cs"/>
          <w:szCs w:val="22"/>
          <w:cs/>
        </w:rPr>
        <w:tab/>
        <w:t xml:space="preserve">जी हां। आर्थिक मामलों संबंधी मंत्रिमंडल समिति (सीसीईए) ने रामगुंडम उर्वरक संयंत्र समेत एफसीआईएल की सभी इकाइयों के पुनरुद्धार के लिए अगस्‍त 2011 में प्रारूप पुनर्वास योजना (डीआरएस) अनुमोदित की है। डीआरएस में मैसर्स इंजीनियर्स इण्डिया लिमिटेड (ईआईएल) एवं मैसर्स नेशनल फर्टिलाइजर लिमिटेड (एनएफएल) द्वारा रामगुंडम इकाई के पुनरुद्धार का उल्‍लेख है। हाल ही में, सीसीईए ने 9.5.2013 को आयोजित अपनी बैठक में अन्‍य बातों के साथ-साथ फर्टिलाइजर कॉरर्पोरेशन ऑफ इण्डिया लिमिटेड (एफसीआईएल) को भारत सरकार द्वारा दिए गए ऋण एवं ब्‍याज की माफी का अनुमोदन किया है ताकि एफसीआईएल सकारात्‍मक निवल मूल्‍य प्राप्‍त कर सके। इससे एफसीआईएल औद्योगिक एवं वित्‍तीय पुनर्सरंचना बोर्ड (बीआईएफआर) के अधिकार क्षेत्र से बाहर निकल पाया। सरकार अन्‍य अनुमत औद्योगिक कार्यकलापों के अलावा रामगुंडम समेत एफसीआईएल की प्रत्‍येक बंद इकाई पर </w:t>
      </w:r>
      <w:r>
        <w:rPr>
          <w:rFonts w:hint="cs"/>
          <w:szCs w:val="22"/>
          <w:cs/>
        </w:rPr>
        <w:lastRenderedPageBreak/>
        <w:t xml:space="preserve">न्‍यूनतम 1.15 मिलियन टन प्रतिवर्ष के यूरिया संयंत्र की स्‍थापना के जरिए खाली पड़ी भूमि एवं परिसम्‍पत्तियों के लाभकारी उपयोग पर विचार कर रही है।   </w:t>
      </w:r>
    </w:p>
    <w:p w:rsidR="00384A68" w:rsidRDefault="00384A68" w:rsidP="00384A68">
      <w:pPr>
        <w:pStyle w:val="NoSpacing"/>
        <w:jc w:val="both"/>
        <w:rPr>
          <w:szCs w:val="22"/>
        </w:rPr>
      </w:pPr>
    </w:p>
    <w:p w:rsidR="00384A68" w:rsidRPr="00BE163C" w:rsidRDefault="00384A68" w:rsidP="00384A68">
      <w:pPr>
        <w:pStyle w:val="NoSpacing"/>
        <w:jc w:val="both"/>
        <w:rPr>
          <w:szCs w:val="22"/>
          <w:lang w:val="en-US"/>
        </w:rPr>
      </w:pPr>
      <w:r>
        <w:rPr>
          <w:rFonts w:hint="cs"/>
          <w:szCs w:val="22"/>
          <w:cs/>
        </w:rPr>
        <w:tab/>
      </w:r>
      <w:r>
        <w:rPr>
          <w:rFonts w:hint="cs"/>
          <w:szCs w:val="22"/>
          <w:cs/>
        </w:rPr>
        <w:tab/>
      </w:r>
      <w:r>
        <w:rPr>
          <w:rFonts w:hint="cs"/>
          <w:szCs w:val="22"/>
          <w:cs/>
        </w:rPr>
        <w:tab/>
      </w:r>
      <w:r>
        <w:rPr>
          <w:rFonts w:hint="cs"/>
          <w:szCs w:val="22"/>
          <w:cs/>
        </w:rPr>
        <w:tab/>
      </w:r>
      <w:r>
        <w:rPr>
          <w:rFonts w:hint="cs"/>
          <w:szCs w:val="22"/>
          <w:cs/>
        </w:rPr>
        <w:tab/>
      </w:r>
      <w:r>
        <w:rPr>
          <w:szCs w:val="22"/>
          <w:lang w:val="en-US"/>
        </w:rPr>
        <w:t>*********</w:t>
      </w:r>
    </w:p>
    <w:p w:rsidR="00384A68" w:rsidRPr="00B66561" w:rsidRDefault="00384A68" w:rsidP="00384A68">
      <w:pPr>
        <w:pStyle w:val="NoSpacing"/>
        <w:jc w:val="both"/>
        <w:rPr>
          <w:szCs w:val="22"/>
        </w:rPr>
      </w:pPr>
    </w:p>
    <w:p w:rsidR="004E2BC1" w:rsidRPr="00384A68" w:rsidRDefault="004E2BC1" w:rsidP="00384A68"/>
    <w:sectPr w:rsidR="004E2BC1" w:rsidRPr="00384A68" w:rsidSect="00AC02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21743"/>
    <w:rsid w:val="00384A68"/>
    <w:rsid w:val="004E2BC1"/>
    <w:rsid w:val="005D303E"/>
    <w:rsid w:val="006D552C"/>
    <w:rsid w:val="00721743"/>
    <w:rsid w:val="007E5ADB"/>
    <w:rsid w:val="00A11196"/>
    <w:rsid w:val="00AC02E1"/>
    <w:rsid w:val="00C402A8"/>
    <w:rsid w:val="00DD7AC5"/>
    <w:rsid w:val="00EB3E6A"/>
    <w:rsid w:val="00F3382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21743"/>
    <w:pPr>
      <w:spacing w:after="0" w:line="240" w:lineRule="auto"/>
    </w:pPr>
    <w:rPr>
      <w:lang w:val="en-IN" w:eastAsia="en-IN"/>
    </w:rPr>
  </w:style>
  <w:style w:type="character" w:customStyle="1" w:styleId="NoSpacingChar">
    <w:name w:val="No Spacing Char"/>
    <w:basedOn w:val="DefaultParagraphFont"/>
    <w:link w:val="NoSpacing"/>
    <w:uiPriority w:val="1"/>
    <w:locked/>
    <w:rsid w:val="00721743"/>
    <w:rPr>
      <w:lang w:val="en-IN" w:eastAsia="en-IN"/>
    </w:rPr>
  </w:style>
  <w:style w:type="table" w:styleId="TableGrid">
    <w:name w:val="Table Grid"/>
    <w:basedOn w:val="TableNormal"/>
    <w:rsid w:val="00F33829"/>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rawat</dc:creator>
  <cp:keywords/>
  <dc:description/>
  <cp:lastModifiedBy>ms  rawat</cp:lastModifiedBy>
  <cp:revision>7</cp:revision>
  <dcterms:created xsi:type="dcterms:W3CDTF">2013-08-19T04:57:00Z</dcterms:created>
  <dcterms:modified xsi:type="dcterms:W3CDTF">2013-08-19T05:12:00Z</dcterms:modified>
</cp:coreProperties>
</file>